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color w:val="333333"/>
          <w:sz w:val="44"/>
          <w:szCs w:val="44"/>
        </w:rPr>
      </w:pPr>
      <w:r>
        <w:rPr>
          <w:rFonts w:hint="eastAsia" w:ascii="微软雅黑" w:hAnsi="微软雅黑" w:eastAsia="微软雅黑" w:cs="微软雅黑"/>
          <w:color w:val="333333"/>
          <w:sz w:val="44"/>
          <w:szCs w:val="44"/>
        </w:rPr>
        <w:t>普通化妆品取消备案申辩书</w:t>
      </w:r>
    </w:p>
    <w:tbl>
      <w:tblPr>
        <w:tblStyle w:val="4"/>
        <w:tblW w:w="8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1830"/>
        <w:gridCol w:w="2385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备案人（境内责任人）名称</w:t>
            </w:r>
          </w:p>
        </w:tc>
        <w:tc>
          <w:tcPr>
            <w:tcW w:w="667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3" w:type="dxa"/>
            <w:gridSpan w:val="4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是否已注册新注册备案系统账号：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是；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备案人（境内责任人）联系信息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921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电子邮箱</w:t>
            </w:r>
          </w:p>
        </w:tc>
        <w:tc>
          <w:tcPr>
            <w:tcW w:w="484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</w:trPr>
        <w:tc>
          <w:tcPr>
            <w:tcW w:w="19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申辩事项描述</w:t>
            </w:r>
          </w:p>
        </w:tc>
        <w:tc>
          <w:tcPr>
            <w:tcW w:w="667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产品已认领已年报，申请撤销取消备案；</w:t>
            </w:r>
          </w:p>
          <w:p>
            <w:pPr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未注册新系统账号，申请依申请注销；</w:t>
            </w:r>
          </w:p>
          <w:p>
            <w:pPr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_____________________________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申辩理由描述</w:t>
            </w:r>
          </w:p>
        </w:tc>
        <w:tc>
          <w:tcPr>
            <w:tcW w:w="6672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85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ind w:firstLine="3080" w:firstLineChars="1100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备案人（境内责任人）（公章）：</w:t>
            </w:r>
          </w:p>
          <w:p>
            <w:pPr>
              <w:ind w:firstLine="2738" w:firstLineChars="978"/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法定代表人（签字）：</w:t>
            </w:r>
          </w:p>
          <w:p>
            <w:pPr>
              <w:ind w:firstLine="4480" w:firstLineChars="1600"/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sz w:val="28"/>
                <w:szCs w:val="28"/>
              </w:rPr>
              <w:t>化妆品取消备案申辩涉及产品清单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序号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产品名称</w:t>
            </w: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备案编号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备案人</w:t>
            </w:r>
          </w:p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（境内责任人）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1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2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sz w:val="28"/>
                <w:szCs w:val="28"/>
              </w:rPr>
              <w:t>...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333333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0ZWIwOTJhOWRiNTJkMzY0MzQyZjU3MGM3YWJiNmMifQ=="/>
  </w:docVars>
  <w:rsids>
    <w:rsidRoot w:val="131E136F"/>
    <w:rsid w:val="001A2DBD"/>
    <w:rsid w:val="00D4108F"/>
    <w:rsid w:val="131E136F"/>
    <w:rsid w:val="2623732E"/>
    <w:rsid w:val="27647430"/>
    <w:rsid w:val="37CB7196"/>
    <w:rsid w:val="37FC4126"/>
    <w:rsid w:val="3CEE7FDA"/>
    <w:rsid w:val="3D75D0BA"/>
    <w:rsid w:val="3E5B0D8E"/>
    <w:rsid w:val="422E732B"/>
    <w:rsid w:val="6D6E2E2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48</Words>
  <Characters>278</Characters>
  <Lines>2</Lines>
  <Paragraphs>1</Paragraphs>
  <ScaleCrop>false</ScaleCrop>
  <LinksUpToDate>false</LinksUpToDate>
  <CharactersWithSpaces>325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2022-11-16T22:46:00Z</dcterms:created>
  <dc:creator>Administrator</dc:creator>
  <cp:lastModifiedBy>杜林</cp:lastModifiedBy>
  <dcterms:modified xsi:type="dcterms:W3CDTF">2023-07-04T06:47:35Z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CE2A7472E0754D41A7873DF77928A025</vt:lpwstr>
  </property>
</Properties>
</file>