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药品零售连锁总部名单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277"/>
        <w:gridCol w:w="3758"/>
        <w:gridCol w:w="2796"/>
        <w:gridCol w:w="3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药品经营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药品经营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重庆市蛮龙大药房连锁有限公司</w:t>
            </w:r>
          </w:p>
        </w:tc>
        <w:tc>
          <w:tcPr>
            <w:tcW w:w="3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91500108MA6033KD6Y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渝BA023000015 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2024/6/12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重庆市润心智慧云医医药科技有限公司</w:t>
            </w:r>
          </w:p>
        </w:tc>
        <w:tc>
          <w:tcPr>
            <w:tcW w:w="3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9150010835277041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2W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渝BA0230091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2024/7/14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重庆唯生药房连锁有限公司</w:t>
            </w:r>
          </w:p>
        </w:tc>
        <w:tc>
          <w:tcPr>
            <w:tcW w:w="3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91500108086318481Y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渝BA0230092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2024/7/28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重庆八客电子科技有限公司</w:t>
            </w:r>
          </w:p>
        </w:tc>
        <w:tc>
          <w:tcPr>
            <w:tcW w:w="3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91500105MA601RTD81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渝BA0230093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2024/9/2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重庆市万州区红太阳大药房连锁有限责任公司</w:t>
            </w:r>
          </w:p>
        </w:tc>
        <w:tc>
          <w:tcPr>
            <w:tcW w:w="3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91500101207902060N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渝BA023000087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2024/10/24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重庆弘侨正德大药房连锁有限公司</w:t>
            </w:r>
          </w:p>
        </w:tc>
        <w:tc>
          <w:tcPr>
            <w:tcW w:w="3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91500223MA5U5RHH12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渝BA0230095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重庆正典大药房连锁有限责任公司</w:t>
            </w:r>
          </w:p>
        </w:tc>
        <w:tc>
          <w:tcPr>
            <w:tcW w:w="3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915002437530652205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渝BA023000018 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2024/11/14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OGVjMjljYThlMTU1NzZkYjBhMmIxMTZhN2MwOWEifQ=="/>
  </w:docVars>
  <w:rsids>
    <w:rsidRoot w:val="56E47BA9"/>
    <w:rsid w:val="02F2197A"/>
    <w:rsid w:val="123E4294"/>
    <w:rsid w:val="224C0EFA"/>
    <w:rsid w:val="24D577EE"/>
    <w:rsid w:val="26CF59AB"/>
    <w:rsid w:val="2A584B30"/>
    <w:rsid w:val="395D468B"/>
    <w:rsid w:val="3A3C2EFF"/>
    <w:rsid w:val="3B056063"/>
    <w:rsid w:val="4A834ECB"/>
    <w:rsid w:val="4C1C7B08"/>
    <w:rsid w:val="53345300"/>
    <w:rsid w:val="54EA382C"/>
    <w:rsid w:val="56E47BA9"/>
    <w:rsid w:val="6E17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</Words>
  <Characters>361</Characters>
  <Lines>0</Lines>
  <Paragraphs>0</Paragraphs>
  <TotalTime>0</TotalTime>
  <ScaleCrop>false</ScaleCrop>
  <LinksUpToDate>false</LinksUpToDate>
  <CharactersWithSpaces>362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2023-09-27T02:57:00Z</dcterms:created>
  <dc:creator>吕丨串</dc:creator>
  <cp:lastModifiedBy>吕丨串</cp:lastModifiedBy>
  <cp:lastPrinted>2023-10-27T01:28:00Z</cp:lastPrinted>
  <dcterms:modified xsi:type="dcterms:W3CDTF">2024-05-28T04:46:57Z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9B4D1BBF2D3A457F88692F7503F15174_13</vt:lpwstr>
  </property>
</Properties>
</file>