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药品批发企业名单（第5期）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小元医药（重庆）有限公司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91500112MA6012105A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重庆壕淇医药有限公司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91500234MA5YUNL3I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91500101MA600B1395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国药控股酉阳县医药有限公司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91500242MA5YW4JJ94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91500119565615416M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渝AA0230968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重庆药牛医药有限公司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91500108MA603P07XL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重庆圣玺医疗器械有限公司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915001077474849047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重庆先锋医药有限公司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91500226MA6067XOXW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重庆锦增医药有限公司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91500107MA6074J592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重庆诺达医疗器械股份有限公司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91500000MA5U9R0497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重庆科华生化发展有限公司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91500106753094056P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91500108781564115J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上药康德乐（重庆）医药有限公司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91500107202882160F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重庆众景中药饮片有限责任公司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91500108742865070G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重庆医药集团医贸药品有限公司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915000003050632055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重庆医药集团药特分有限责任公司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915000003051821324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重庆医药集团药销医药有限公司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91500000305134093F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重庆医药（集团）股份有限公司特殊药品分公司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91500000798027412Q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渝AB0230207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重庆医药上海药品销售有限责任公司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9150010320283752XF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重庆医药西南生物新药有限责任公司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91500103709407748E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重庆本若医药有限公司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91500108MA60BUB502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重庆本草洪诚药业有限公司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91500107MA601QT252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重庆新力医药有限责任公司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9150010870931826XR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2024/7/23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2FF32C94"/>
    <w:rsid w:val="3A3C2EFF"/>
    <w:rsid w:val="3B056063"/>
    <w:rsid w:val="46EF0D71"/>
    <w:rsid w:val="491A29CE"/>
    <w:rsid w:val="54EA382C"/>
    <w:rsid w:val="56E47BA9"/>
    <w:rsid w:val="5CD41196"/>
    <w:rsid w:val="71C965BE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2024-01-30T02:30:48Z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2ACDD721106442338A42FC27F4CF2D46_13</vt:lpwstr>
  </property>
</Properties>
</file>